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7D2" w:rsidRDefault="000457D2" w:rsidP="000457D2">
      <w:pPr>
        <w:spacing w:line="480" w:lineRule="auto"/>
        <w:ind w:firstLine="720"/>
        <w:contextualSpacing/>
        <w:jc w:val="center"/>
        <w:rPr>
          <w:rFonts w:ascii="Times New Roman" w:hAnsi="Times New Roman" w:cs="Times New Roman"/>
          <w:sz w:val="24"/>
          <w:szCs w:val="24"/>
        </w:rPr>
      </w:pPr>
    </w:p>
    <w:p w:rsidR="000457D2" w:rsidRDefault="000457D2" w:rsidP="000457D2">
      <w:pPr>
        <w:spacing w:line="480" w:lineRule="auto"/>
        <w:ind w:firstLine="720"/>
        <w:contextualSpacing/>
        <w:jc w:val="center"/>
        <w:rPr>
          <w:rFonts w:ascii="Times New Roman" w:hAnsi="Times New Roman" w:cs="Times New Roman"/>
          <w:sz w:val="24"/>
          <w:szCs w:val="24"/>
        </w:rPr>
      </w:pPr>
    </w:p>
    <w:p w:rsidR="000457D2" w:rsidRDefault="000457D2" w:rsidP="000457D2">
      <w:pPr>
        <w:spacing w:line="480" w:lineRule="auto"/>
        <w:ind w:firstLine="720"/>
        <w:contextualSpacing/>
        <w:jc w:val="center"/>
        <w:rPr>
          <w:rFonts w:ascii="Times New Roman" w:hAnsi="Times New Roman" w:cs="Times New Roman"/>
          <w:sz w:val="24"/>
          <w:szCs w:val="24"/>
        </w:rPr>
      </w:pPr>
    </w:p>
    <w:p w:rsidR="000457D2" w:rsidRDefault="000457D2" w:rsidP="000457D2">
      <w:pPr>
        <w:spacing w:line="480" w:lineRule="auto"/>
        <w:ind w:firstLine="720"/>
        <w:contextualSpacing/>
        <w:jc w:val="center"/>
        <w:rPr>
          <w:rFonts w:ascii="Times New Roman" w:hAnsi="Times New Roman" w:cs="Times New Roman"/>
          <w:sz w:val="24"/>
          <w:szCs w:val="24"/>
        </w:rPr>
      </w:pPr>
    </w:p>
    <w:p w:rsidR="000457D2" w:rsidRDefault="000457D2" w:rsidP="000457D2">
      <w:pPr>
        <w:spacing w:line="480" w:lineRule="auto"/>
        <w:ind w:firstLine="720"/>
        <w:contextualSpacing/>
        <w:jc w:val="center"/>
        <w:rPr>
          <w:rFonts w:ascii="Times New Roman" w:hAnsi="Times New Roman" w:cs="Times New Roman"/>
          <w:sz w:val="24"/>
          <w:szCs w:val="24"/>
        </w:rPr>
      </w:pPr>
    </w:p>
    <w:p w:rsidR="000457D2" w:rsidRDefault="000457D2" w:rsidP="000457D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Reflection</w:t>
      </w:r>
    </w:p>
    <w:p w:rsidR="000457D2" w:rsidRDefault="000457D2" w:rsidP="000457D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0457D2" w:rsidRDefault="000457D2" w:rsidP="000457D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457D2" w:rsidRDefault="000457D2">
      <w:pPr>
        <w:rPr>
          <w:rFonts w:ascii="Times New Roman" w:hAnsi="Times New Roman" w:cs="Times New Roman"/>
          <w:sz w:val="24"/>
          <w:szCs w:val="24"/>
        </w:rPr>
      </w:pPr>
      <w:r>
        <w:rPr>
          <w:rFonts w:ascii="Times New Roman" w:hAnsi="Times New Roman" w:cs="Times New Roman"/>
          <w:sz w:val="24"/>
          <w:szCs w:val="24"/>
        </w:rPr>
        <w:br w:type="page"/>
      </w:r>
    </w:p>
    <w:p w:rsidR="000457D2" w:rsidRDefault="000457D2" w:rsidP="000457D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Reflection</w:t>
      </w:r>
    </w:p>
    <w:p w:rsidR="00CC2688" w:rsidRDefault="000457D2" w:rsidP="000457D2">
      <w:pPr>
        <w:spacing w:line="480" w:lineRule="auto"/>
        <w:ind w:firstLine="720"/>
        <w:contextualSpacing/>
        <w:rPr>
          <w:rFonts w:ascii="Times New Roman" w:hAnsi="Times New Roman" w:cs="Times New Roman"/>
          <w:sz w:val="24"/>
          <w:szCs w:val="24"/>
        </w:rPr>
      </w:pPr>
      <w:r w:rsidRPr="000457D2">
        <w:rPr>
          <w:rFonts w:ascii="Times New Roman" w:hAnsi="Times New Roman" w:cs="Times New Roman"/>
          <w:sz w:val="24"/>
          <w:szCs w:val="24"/>
        </w:rPr>
        <w:t>Primary data sources are the first-hand account of occurrences whereas secondary sources. It is the kind of data that is collected directly without perusing through any previous sources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Waring, 2021</w:t>
      </w:r>
      <w:r>
        <w:rPr>
          <w:rFonts w:ascii="Times New Roman" w:hAnsi="Times New Roman" w:cs="Times New Roman"/>
          <w:sz w:val="24"/>
          <w:szCs w:val="24"/>
        </w:rPr>
        <w:t>)</w:t>
      </w:r>
      <w:r w:rsidRPr="000457D2">
        <w:rPr>
          <w:rFonts w:ascii="Times New Roman" w:hAnsi="Times New Roman" w:cs="Times New Roman"/>
          <w:sz w:val="24"/>
          <w:szCs w:val="24"/>
        </w:rPr>
        <w:t>. Secondary data sources are the type that is derived from the analysis of primary data. They were once primary data but become secondary once a</w:t>
      </w:r>
      <w:r w:rsidR="00CC2688">
        <w:rPr>
          <w:rFonts w:ascii="Times New Roman" w:hAnsi="Times New Roman" w:cs="Times New Roman"/>
          <w:sz w:val="24"/>
          <w:szCs w:val="24"/>
        </w:rPr>
        <w:t xml:space="preserve"> third party borrows from them.</w:t>
      </w:r>
    </w:p>
    <w:p w:rsidR="000457D2" w:rsidRDefault="000457D2" w:rsidP="000457D2">
      <w:pPr>
        <w:spacing w:line="480" w:lineRule="auto"/>
        <w:ind w:firstLine="720"/>
        <w:contextualSpacing/>
        <w:rPr>
          <w:rFonts w:ascii="Times New Roman" w:hAnsi="Times New Roman" w:cs="Times New Roman"/>
          <w:sz w:val="24"/>
          <w:szCs w:val="24"/>
        </w:rPr>
      </w:pPr>
      <w:r w:rsidRPr="000457D2">
        <w:rPr>
          <w:rFonts w:ascii="Times New Roman" w:hAnsi="Times New Roman" w:cs="Times New Roman"/>
          <w:sz w:val="24"/>
          <w:szCs w:val="24"/>
        </w:rPr>
        <w:t>Primary sources have some disadvantages. Firstly, they are costly. This is because they need people to go out of their way to collect it from the field. Secondly, it is time-consuming since its col</w:t>
      </w:r>
      <w:r>
        <w:rPr>
          <w:rFonts w:ascii="Times New Roman" w:hAnsi="Times New Roman" w:cs="Times New Roman"/>
          <w:sz w:val="24"/>
          <w:szCs w:val="24"/>
        </w:rPr>
        <w:t xml:space="preserve">lection has to be done afresh. </w:t>
      </w:r>
      <w:r w:rsidRPr="000457D2">
        <w:rPr>
          <w:rFonts w:ascii="Times New Roman" w:hAnsi="Times New Roman" w:cs="Times New Roman"/>
          <w:sz w:val="24"/>
          <w:szCs w:val="24"/>
        </w:rPr>
        <w:t>Thirdly, it may be difficult to comprehend. Scientific methods use an array of languages, symbols, and short forms that are not easily comprehensible to interpret to anyone who is not familiar with the subject</w:t>
      </w:r>
      <w:r w:rsidR="00CC2688">
        <w:rPr>
          <w:rFonts w:ascii="Times New Roman" w:hAnsi="Times New Roman" w:cs="Times New Roman"/>
          <w:sz w:val="24"/>
          <w:szCs w:val="24"/>
        </w:rPr>
        <w:t xml:space="preserve"> (</w:t>
      </w:r>
      <w:r w:rsidR="00CC2688">
        <w:rPr>
          <w:rFonts w:ascii="Times New Roman" w:eastAsia="Times New Roman" w:hAnsi="Times New Roman" w:cs="Times New Roman"/>
          <w:sz w:val="24"/>
          <w:szCs w:val="24"/>
          <w:lang w:eastAsia="en-GB"/>
        </w:rPr>
        <w:t>Collins &amp; Salmon, 2020</w:t>
      </w:r>
      <w:r w:rsidR="00CC2688">
        <w:rPr>
          <w:rFonts w:ascii="Times New Roman" w:hAnsi="Times New Roman" w:cs="Times New Roman"/>
          <w:sz w:val="24"/>
          <w:szCs w:val="24"/>
        </w:rPr>
        <w:t>)</w:t>
      </w:r>
      <w:r w:rsidRPr="000457D2">
        <w:rPr>
          <w:rFonts w:ascii="Times New Roman" w:hAnsi="Times New Roman" w:cs="Times New Roman"/>
          <w:sz w:val="24"/>
          <w:szCs w:val="24"/>
        </w:rPr>
        <w:t>. The lack of data to compare primary sources with makes it more difficult to get</w:t>
      </w:r>
      <w:r>
        <w:rPr>
          <w:rFonts w:ascii="Times New Roman" w:hAnsi="Times New Roman" w:cs="Times New Roman"/>
          <w:sz w:val="24"/>
          <w:szCs w:val="24"/>
        </w:rPr>
        <w:t xml:space="preserve"> a grip on the subject at hand.</w:t>
      </w:r>
    </w:p>
    <w:p w:rsidR="000457D2" w:rsidRDefault="000457D2" w:rsidP="000457D2">
      <w:pPr>
        <w:spacing w:line="480" w:lineRule="auto"/>
        <w:ind w:firstLine="720"/>
        <w:contextualSpacing/>
        <w:rPr>
          <w:rFonts w:ascii="Times New Roman" w:hAnsi="Times New Roman" w:cs="Times New Roman"/>
          <w:sz w:val="24"/>
          <w:szCs w:val="24"/>
        </w:rPr>
      </w:pPr>
      <w:r w:rsidRPr="000457D2">
        <w:rPr>
          <w:rFonts w:ascii="Times New Roman" w:hAnsi="Times New Roman" w:cs="Times New Roman"/>
          <w:sz w:val="24"/>
          <w:szCs w:val="24"/>
        </w:rPr>
        <w:t xml:space="preserve">Secondary data as seen above has already been </w:t>
      </w:r>
      <w:r w:rsidR="00920A61" w:rsidRPr="000457D2">
        <w:rPr>
          <w:rFonts w:ascii="Times New Roman" w:hAnsi="Times New Roman" w:cs="Times New Roman"/>
          <w:sz w:val="24"/>
          <w:szCs w:val="24"/>
        </w:rPr>
        <w:t>analysed</w:t>
      </w:r>
      <w:bookmarkStart w:id="0" w:name="_GoBack"/>
      <w:bookmarkEnd w:id="0"/>
      <w:r w:rsidRPr="000457D2">
        <w:rPr>
          <w:rFonts w:ascii="Times New Roman" w:hAnsi="Times New Roman" w:cs="Times New Roman"/>
          <w:sz w:val="24"/>
          <w:szCs w:val="24"/>
        </w:rPr>
        <w:t xml:space="preserve"> and processed before being used. There is a downside to this though for the information may not be accurate. Some of the sources may be biased due to the nature of the data source. Additionally, the data user may have to verify the secondary sources since some of them may be irrelevant</w:t>
      </w:r>
      <w:r w:rsidR="00CC2688">
        <w:rPr>
          <w:rFonts w:ascii="Times New Roman" w:hAnsi="Times New Roman" w:cs="Times New Roman"/>
          <w:sz w:val="24"/>
          <w:szCs w:val="24"/>
        </w:rPr>
        <w:t xml:space="preserve"> (</w:t>
      </w:r>
      <w:r w:rsidR="00CC2688">
        <w:rPr>
          <w:rFonts w:ascii="Times New Roman" w:eastAsia="Times New Roman" w:hAnsi="Times New Roman" w:cs="Times New Roman"/>
          <w:sz w:val="24"/>
          <w:szCs w:val="24"/>
          <w:lang w:eastAsia="en-GB"/>
        </w:rPr>
        <w:t>Collins &amp; Salmon, 2020</w:t>
      </w:r>
      <w:r w:rsidR="00CC2688">
        <w:rPr>
          <w:rFonts w:ascii="Times New Roman" w:hAnsi="Times New Roman" w:cs="Times New Roman"/>
          <w:sz w:val="24"/>
          <w:szCs w:val="24"/>
        </w:rPr>
        <w:t xml:space="preserve">). </w:t>
      </w:r>
      <w:r w:rsidRPr="000457D2">
        <w:rPr>
          <w:rFonts w:ascii="Times New Roman" w:hAnsi="Times New Roman" w:cs="Times New Roman"/>
          <w:sz w:val="24"/>
          <w:szCs w:val="24"/>
        </w:rPr>
        <w:t xml:space="preserve">The secondary sources can be verified by comparing them to relevant data on the same subject. The key to identifying a good source of secondary data is to investigate whether the information provided by </w:t>
      </w:r>
      <w:r w:rsidR="004F5096" w:rsidRPr="000457D2">
        <w:rPr>
          <w:rFonts w:ascii="Times New Roman" w:hAnsi="Times New Roman" w:cs="Times New Roman"/>
          <w:sz w:val="24"/>
          <w:szCs w:val="24"/>
        </w:rPr>
        <w:t>both are similar and</w:t>
      </w:r>
      <w:r w:rsidRPr="000457D2">
        <w:rPr>
          <w:rFonts w:ascii="Times New Roman" w:hAnsi="Times New Roman" w:cs="Times New Roman"/>
          <w:sz w:val="24"/>
          <w:szCs w:val="24"/>
        </w:rPr>
        <w:t xml:space="preserve"> are approximately near the true value. </w:t>
      </w:r>
    </w:p>
    <w:p w:rsidR="000457D2" w:rsidRDefault="000457D2">
      <w:pPr>
        <w:rPr>
          <w:rFonts w:ascii="Times New Roman" w:hAnsi="Times New Roman" w:cs="Times New Roman"/>
          <w:sz w:val="24"/>
          <w:szCs w:val="24"/>
        </w:rPr>
      </w:pPr>
      <w:r>
        <w:rPr>
          <w:rFonts w:ascii="Times New Roman" w:hAnsi="Times New Roman" w:cs="Times New Roman"/>
          <w:sz w:val="24"/>
          <w:szCs w:val="24"/>
        </w:rPr>
        <w:br w:type="page"/>
      </w:r>
    </w:p>
    <w:p w:rsidR="00D819EF" w:rsidRDefault="000457D2" w:rsidP="00C74550">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457D2" w:rsidRPr="000457D2" w:rsidRDefault="000457D2" w:rsidP="00C74550">
      <w:pPr>
        <w:spacing w:after="0" w:line="480" w:lineRule="auto"/>
        <w:ind w:left="720" w:hanging="720"/>
        <w:contextualSpacing/>
        <w:rPr>
          <w:rFonts w:ascii="Times New Roman" w:eastAsia="Times New Roman" w:hAnsi="Times New Roman" w:cs="Times New Roman"/>
          <w:sz w:val="24"/>
          <w:szCs w:val="24"/>
          <w:lang w:eastAsia="en-GB"/>
        </w:rPr>
      </w:pPr>
      <w:r w:rsidRPr="000457D2">
        <w:rPr>
          <w:rFonts w:ascii="Times New Roman" w:eastAsia="Times New Roman" w:hAnsi="Times New Roman" w:cs="Times New Roman"/>
          <w:sz w:val="24"/>
          <w:szCs w:val="24"/>
          <w:lang w:eastAsia="en-GB"/>
        </w:rPr>
        <w:t xml:space="preserve">Collins, W., &amp; Salmon, N. (2020). Using Primary and Secondary Sources for Your Research. </w:t>
      </w:r>
      <w:r w:rsidRPr="000457D2">
        <w:rPr>
          <w:rFonts w:ascii="Times New Roman" w:eastAsia="Times New Roman" w:hAnsi="Times New Roman" w:cs="Times New Roman"/>
          <w:i/>
          <w:iCs/>
          <w:sz w:val="24"/>
          <w:szCs w:val="24"/>
          <w:lang w:eastAsia="en-GB"/>
        </w:rPr>
        <w:t>The Woman in White: Grangerized Edition</w:t>
      </w:r>
      <w:r w:rsidRPr="000457D2">
        <w:rPr>
          <w:rFonts w:ascii="Times New Roman" w:eastAsia="Times New Roman" w:hAnsi="Times New Roman" w:cs="Times New Roman"/>
          <w:sz w:val="24"/>
          <w:szCs w:val="24"/>
          <w:lang w:eastAsia="en-GB"/>
        </w:rPr>
        <w:t>.</w:t>
      </w:r>
    </w:p>
    <w:p w:rsidR="000457D2" w:rsidRPr="000457D2" w:rsidRDefault="000457D2" w:rsidP="00C74550">
      <w:pPr>
        <w:spacing w:after="0" w:line="480" w:lineRule="auto"/>
        <w:ind w:left="720" w:hanging="720"/>
        <w:contextualSpacing/>
        <w:rPr>
          <w:rFonts w:ascii="Times New Roman" w:eastAsia="Times New Roman" w:hAnsi="Times New Roman" w:cs="Times New Roman"/>
          <w:sz w:val="24"/>
          <w:szCs w:val="24"/>
          <w:lang w:eastAsia="en-GB"/>
        </w:rPr>
      </w:pPr>
      <w:r w:rsidRPr="000457D2">
        <w:rPr>
          <w:rFonts w:ascii="Times New Roman" w:eastAsia="Times New Roman" w:hAnsi="Times New Roman" w:cs="Times New Roman"/>
          <w:sz w:val="24"/>
          <w:szCs w:val="24"/>
          <w:lang w:eastAsia="en-GB"/>
        </w:rPr>
        <w:t xml:space="preserve">Waring, S. M. (2021). </w:t>
      </w:r>
      <w:r w:rsidRPr="000457D2">
        <w:rPr>
          <w:rFonts w:ascii="Times New Roman" w:eastAsia="Times New Roman" w:hAnsi="Times New Roman" w:cs="Times New Roman"/>
          <w:i/>
          <w:iCs/>
          <w:sz w:val="24"/>
          <w:szCs w:val="24"/>
          <w:lang w:eastAsia="en-GB"/>
        </w:rPr>
        <w:t xml:space="preserve">Integrating Primary and Secondary Sources </w:t>
      </w:r>
      <w:proofErr w:type="gramStart"/>
      <w:r w:rsidRPr="000457D2">
        <w:rPr>
          <w:rFonts w:ascii="Times New Roman" w:eastAsia="Times New Roman" w:hAnsi="Times New Roman" w:cs="Times New Roman"/>
          <w:i/>
          <w:iCs/>
          <w:sz w:val="24"/>
          <w:szCs w:val="24"/>
          <w:lang w:eastAsia="en-GB"/>
        </w:rPr>
        <w:t>Into</w:t>
      </w:r>
      <w:proofErr w:type="gramEnd"/>
      <w:r w:rsidRPr="000457D2">
        <w:rPr>
          <w:rFonts w:ascii="Times New Roman" w:eastAsia="Times New Roman" w:hAnsi="Times New Roman" w:cs="Times New Roman"/>
          <w:i/>
          <w:iCs/>
          <w:sz w:val="24"/>
          <w:szCs w:val="24"/>
          <w:lang w:eastAsia="en-GB"/>
        </w:rPr>
        <w:t xml:space="preserve"> Teaching: The SOURCES Framework for Authentic Investigation</w:t>
      </w:r>
      <w:r w:rsidRPr="000457D2">
        <w:rPr>
          <w:rFonts w:ascii="Times New Roman" w:eastAsia="Times New Roman" w:hAnsi="Times New Roman" w:cs="Times New Roman"/>
          <w:sz w:val="24"/>
          <w:szCs w:val="24"/>
          <w:lang w:eastAsia="en-GB"/>
        </w:rPr>
        <w:t>. Teachers College Press.</w:t>
      </w:r>
      <w:r w:rsidR="00647243">
        <w:rPr>
          <w:rFonts w:ascii="Times New Roman" w:eastAsia="Times New Roman" w:hAnsi="Times New Roman" w:cs="Times New Roman"/>
          <w:sz w:val="24"/>
          <w:szCs w:val="24"/>
          <w:lang w:eastAsia="en-GB"/>
        </w:rPr>
        <w:t xml:space="preserve"> </w:t>
      </w:r>
    </w:p>
    <w:p w:rsidR="000457D2" w:rsidRPr="000457D2" w:rsidRDefault="000457D2" w:rsidP="00C74550">
      <w:pPr>
        <w:spacing w:line="480" w:lineRule="auto"/>
        <w:ind w:left="720" w:hanging="720"/>
        <w:contextualSpacing/>
        <w:rPr>
          <w:rFonts w:ascii="Times New Roman" w:hAnsi="Times New Roman" w:cs="Times New Roman"/>
          <w:sz w:val="24"/>
          <w:szCs w:val="24"/>
        </w:rPr>
      </w:pPr>
    </w:p>
    <w:sectPr w:rsidR="000457D2" w:rsidRPr="000457D2" w:rsidSect="000457D2">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202" w:rsidRDefault="00D97202" w:rsidP="000457D2">
      <w:pPr>
        <w:spacing w:after="0" w:line="240" w:lineRule="auto"/>
      </w:pPr>
      <w:r>
        <w:separator/>
      </w:r>
    </w:p>
  </w:endnote>
  <w:endnote w:type="continuationSeparator" w:id="0">
    <w:p w:rsidR="00D97202" w:rsidRDefault="00D97202" w:rsidP="0004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202" w:rsidRDefault="00D97202" w:rsidP="000457D2">
      <w:pPr>
        <w:spacing w:after="0" w:line="240" w:lineRule="auto"/>
      </w:pPr>
      <w:r>
        <w:separator/>
      </w:r>
    </w:p>
  </w:footnote>
  <w:footnote w:type="continuationSeparator" w:id="0">
    <w:p w:rsidR="00D97202" w:rsidRDefault="00D97202" w:rsidP="00045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D2" w:rsidRPr="000457D2" w:rsidRDefault="000457D2" w:rsidP="000457D2">
    <w:pPr>
      <w:pStyle w:val="Header"/>
      <w:rPr>
        <w:rFonts w:ascii="Times New Roman" w:hAnsi="Times New Roman" w:cs="Times New Roman"/>
        <w:sz w:val="24"/>
        <w:szCs w:val="24"/>
      </w:rPr>
    </w:pPr>
    <w:r w:rsidRPr="000457D2">
      <w:rPr>
        <w:rFonts w:ascii="Times New Roman" w:hAnsi="Times New Roman" w:cs="Times New Roman"/>
        <w:sz w:val="24"/>
        <w:szCs w:val="24"/>
      </w:rPr>
      <w:t>REFLECTION</w:t>
    </w:r>
    <w:r>
      <w:rPr>
        <w:rFonts w:ascii="Times New Roman" w:hAnsi="Times New Roman" w:cs="Times New Roman"/>
        <w:sz w:val="24"/>
        <w:szCs w:val="24"/>
      </w:rPr>
      <w:tab/>
    </w:r>
    <w:r>
      <w:rPr>
        <w:rFonts w:ascii="Times New Roman" w:hAnsi="Times New Roman" w:cs="Times New Roman"/>
        <w:sz w:val="24"/>
        <w:szCs w:val="24"/>
      </w:rPr>
      <w:tab/>
    </w:r>
    <w:r w:rsidRPr="000457D2">
      <w:rPr>
        <w:rFonts w:ascii="Times New Roman" w:hAnsi="Times New Roman" w:cs="Times New Roman"/>
        <w:sz w:val="24"/>
        <w:szCs w:val="24"/>
      </w:rPr>
      <w:t xml:space="preserve"> </w:t>
    </w:r>
    <w:sdt>
      <w:sdtPr>
        <w:rPr>
          <w:rFonts w:ascii="Times New Roman" w:hAnsi="Times New Roman" w:cs="Times New Roman"/>
          <w:sz w:val="24"/>
          <w:szCs w:val="24"/>
        </w:rPr>
        <w:id w:val="22404032"/>
        <w:docPartObj>
          <w:docPartGallery w:val="Page Numbers (Top of Page)"/>
          <w:docPartUnique/>
        </w:docPartObj>
      </w:sdtPr>
      <w:sdtEndPr/>
      <w:sdtContent>
        <w:r w:rsidRPr="000457D2">
          <w:rPr>
            <w:rFonts w:ascii="Times New Roman" w:hAnsi="Times New Roman" w:cs="Times New Roman"/>
            <w:sz w:val="24"/>
            <w:szCs w:val="24"/>
          </w:rPr>
          <w:fldChar w:fldCharType="begin"/>
        </w:r>
        <w:r w:rsidRPr="000457D2">
          <w:rPr>
            <w:rFonts w:ascii="Times New Roman" w:hAnsi="Times New Roman" w:cs="Times New Roman"/>
            <w:sz w:val="24"/>
            <w:szCs w:val="24"/>
          </w:rPr>
          <w:instrText xml:space="preserve"> PAGE   \* MERGEFORMAT </w:instrText>
        </w:r>
        <w:r w:rsidRPr="000457D2">
          <w:rPr>
            <w:rFonts w:ascii="Times New Roman" w:hAnsi="Times New Roman" w:cs="Times New Roman"/>
            <w:sz w:val="24"/>
            <w:szCs w:val="24"/>
          </w:rPr>
          <w:fldChar w:fldCharType="separate"/>
        </w:r>
        <w:r w:rsidR="00920A61">
          <w:rPr>
            <w:rFonts w:ascii="Times New Roman" w:hAnsi="Times New Roman" w:cs="Times New Roman"/>
            <w:noProof/>
            <w:sz w:val="24"/>
            <w:szCs w:val="24"/>
          </w:rPr>
          <w:t>3</w:t>
        </w:r>
        <w:r w:rsidRPr="000457D2">
          <w:rPr>
            <w:rFonts w:ascii="Times New Roman" w:hAnsi="Times New Roman" w:cs="Times New Roman"/>
            <w:sz w:val="24"/>
            <w:szCs w:val="24"/>
          </w:rPr>
          <w:fldChar w:fldCharType="end"/>
        </w:r>
      </w:sdtContent>
    </w:sdt>
  </w:p>
  <w:p w:rsidR="000457D2" w:rsidRDefault="000457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D2" w:rsidRPr="000457D2" w:rsidRDefault="000457D2" w:rsidP="000457D2">
    <w:pPr>
      <w:pStyle w:val="Header"/>
      <w:rPr>
        <w:rFonts w:ascii="Times New Roman" w:hAnsi="Times New Roman" w:cs="Times New Roman"/>
        <w:sz w:val="24"/>
        <w:szCs w:val="24"/>
      </w:rPr>
    </w:pPr>
    <w:r w:rsidRPr="000457D2">
      <w:rPr>
        <w:rFonts w:ascii="Times New Roman" w:hAnsi="Times New Roman" w:cs="Times New Roman"/>
        <w:sz w:val="24"/>
        <w:szCs w:val="24"/>
      </w:rPr>
      <w:t>Running head:</w:t>
    </w:r>
    <w:r>
      <w:rPr>
        <w:rFonts w:ascii="Times New Roman" w:hAnsi="Times New Roman" w:cs="Times New Roman"/>
        <w:sz w:val="24"/>
        <w:szCs w:val="24"/>
      </w:rPr>
      <w:t xml:space="preserve"> </w:t>
    </w:r>
    <w:r w:rsidRPr="000457D2">
      <w:rPr>
        <w:rFonts w:ascii="Times New Roman" w:hAnsi="Times New Roman" w:cs="Times New Roman"/>
        <w:sz w:val="24"/>
        <w:szCs w:val="24"/>
      </w:rPr>
      <w:t>REFLECTION</w:t>
    </w:r>
    <w:r w:rsidR="00647243">
      <w:rPr>
        <w:rFonts w:ascii="Times New Roman" w:hAnsi="Times New Roman" w:cs="Times New Roman"/>
        <w:sz w:val="24"/>
        <w:szCs w:val="24"/>
      </w:rPr>
      <w:tab/>
    </w:r>
    <w:r w:rsidR="00647243">
      <w:rPr>
        <w:rFonts w:ascii="Times New Roman" w:hAnsi="Times New Roman" w:cs="Times New Roman"/>
        <w:sz w:val="24"/>
        <w:szCs w:val="24"/>
      </w:rPr>
      <w:tab/>
    </w:r>
    <w:r w:rsidRPr="000457D2">
      <w:rPr>
        <w:rFonts w:ascii="Times New Roman" w:hAnsi="Times New Roman" w:cs="Times New Roman"/>
        <w:sz w:val="24"/>
        <w:szCs w:val="24"/>
      </w:rPr>
      <w:t xml:space="preserve"> </w:t>
    </w:r>
    <w:sdt>
      <w:sdtPr>
        <w:rPr>
          <w:rFonts w:ascii="Times New Roman" w:hAnsi="Times New Roman" w:cs="Times New Roman"/>
          <w:sz w:val="24"/>
          <w:szCs w:val="24"/>
        </w:rPr>
        <w:id w:val="22404000"/>
        <w:docPartObj>
          <w:docPartGallery w:val="Page Numbers (Top of Page)"/>
          <w:docPartUnique/>
        </w:docPartObj>
      </w:sdtPr>
      <w:sdtEndPr/>
      <w:sdtContent>
        <w:r w:rsidRPr="000457D2">
          <w:rPr>
            <w:rFonts w:ascii="Times New Roman" w:hAnsi="Times New Roman" w:cs="Times New Roman"/>
            <w:sz w:val="24"/>
            <w:szCs w:val="24"/>
          </w:rPr>
          <w:fldChar w:fldCharType="begin"/>
        </w:r>
        <w:r w:rsidRPr="000457D2">
          <w:rPr>
            <w:rFonts w:ascii="Times New Roman" w:hAnsi="Times New Roman" w:cs="Times New Roman"/>
            <w:sz w:val="24"/>
            <w:szCs w:val="24"/>
          </w:rPr>
          <w:instrText xml:space="preserve"> PAGE   \* MERGEFORMAT </w:instrText>
        </w:r>
        <w:r w:rsidRPr="000457D2">
          <w:rPr>
            <w:rFonts w:ascii="Times New Roman" w:hAnsi="Times New Roman" w:cs="Times New Roman"/>
            <w:sz w:val="24"/>
            <w:szCs w:val="24"/>
          </w:rPr>
          <w:fldChar w:fldCharType="separate"/>
        </w:r>
        <w:r w:rsidR="00647243">
          <w:rPr>
            <w:rFonts w:ascii="Times New Roman" w:hAnsi="Times New Roman" w:cs="Times New Roman"/>
            <w:noProof/>
            <w:sz w:val="24"/>
            <w:szCs w:val="24"/>
          </w:rPr>
          <w:t>1</w:t>
        </w:r>
        <w:r w:rsidRPr="000457D2">
          <w:rPr>
            <w:rFonts w:ascii="Times New Roman" w:hAnsi="Times New Roman" w:cs="Times New Roman"/>
            <w:sz w:val="24"/>
            <w:szCs w:val="24"/>
          </w:rPr>
          <w:fldChar w:fldCharType="end"/>
        </w:r>
      </w:sdtContent>
    </w:sdt>
  </w:p>
  <w:p w:rsidR="000457D2" w:rsidRDefault="00045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D2"/>
    <w:rsid w:val="00005D6F"/>
    <w:rsid w:val="000457D2"/>
    <w:rsid w:val="00176253"/>
    <w:rsid w:val="004E1608"/>
    <w:rsid w:val="004F5096"/>
    <w:rsid w:val="00647243"/>
    <w:rsid w:val="00882884"/>
    <w:rsid w:val="00920A61"/>
    <w:rsid w:val="00BF3A90"/>
    <w:rsid w:val="00C4533C"/>
    <w:rsid w:val="00C74550"/>
    <w:rsid w:val="00CC2688"/>
    <w:rsid w:val="00D819EF"/>
    <w:rsid w:val="00D97202"/>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696D"/>
  <w15:docId w15:val="{264C3F65-DA1D-4E1A-905D-4104E6D2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7D2"/>
  </w:style>
  <w:style w:type="paragraph" w:styleId="Footer">
    <w:name w:val="footer"/>
    <w:basedOn w:val="Normal"/>
    <w:link w:val="FooterChar"/>
    <w:uiPriority w:val="99"/>
    <w:unhideWhenUsed/>
    <w:rsid w:val="00045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649672">
      <w:bodyDiv w:val="1"/>
      <w:marLeft w:val="0"/>
      <w:marRight w:val="0"/>
      <w:marTop w:val="0"/>
      <w:marBottom w:val="0"/>
      <w:divBdr>
        <w:top w:val="none" w:sz="0" w:space="0" w:color="auto"/>
        <w:left w:val="none" w:sz="0" w:space="0" w:color="auto"/>
        <w:bottom w:val="none" w:sz="0" w:space="0" w:color="auto"/>
        <w:right w:val="none" w:sz="0" w:space="0" w:color="auto"/>
      </w:divBdr>
      <w:divsChild>
        <w:div w:id="1967615975">
          <w:marLeft w:val="0"/>
          <w:marRight w:val="0"/>
          <w:marTop w:val="0"/>
          <w:marBottom w:val="0"/>
          <w:divBdr>
            <w:top w:val="none" w:sz="0" w:space="0" w:color="auto"/>
            <w:left w:val="none" w:sz="0" w:space="0" w:color="auto"/>
            <w:bottom w:val="none" w:sz="0" w:space="0" w:color="auto"/>
            <w:right w:val="none" w:sz="0" w:space="0" w:color="auto"/>
          </w:divBdr>
        </w:div>
      </w:divsChild>
    </w:div>
    <w:div w:id="1636257716">
      <w:bodyDiv w:val="1"/>
      <w:marLeft w:val="0"/>
      <w:marRight w:val="0"/>
      <w:marTop w:val="0"/>
      <w:marBottom w:val="0"/>
      <w:divBdr>
        <w:top w:val="none" w:sz="0" w:space="0" w:color="auto"/>
        <w:left w:val="none" w:sz="0" w:space="0" w:color="auto"/>
        <w:bottom w:val="none" w:sz="0" w:space="0" w:color="auto"/>
        <w:right w:val="none" w:sz="0" w:space="0" w:color="auto"/>
      </w:divBdr>
      <w:divsChild>
        <w:div w:id="562958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2021-05-22T19:34:00Z</dcterms:created>
  <dcterms:modified xsi:type="dcterms:W3CDTF">2021-05-22T19:36:00Z</dcterms:modified>
</cp:coreProperties>
</file>